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7" w:rsidRDefault="00FD24F7" w:rsidP="00FD24F7">
      <w:pPr>
        <w:tabs>
          <w:tab w:val="left" w:pos="708"/>
          <w:tab w:val="center" w:pos="4536"/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Новокатаевский</w:t>
      </w:r>
      <w:proofErr w:type="spellEnd"/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  </w:t>
      </w:r>
    </w:p>
    <w:p w:rsidR="00FD24F7" w:rsidRDefault="00FD24F7" w:rsidP="00FD24F7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24F7" w:rsidRDefault="00FD24F7" w:rsidP="00FD24F7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24F7" w:rsidRDefault="00FD24F7" w:rsidP="00FD24F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</w:p>
    <w:p w:rsidR="00FD24F7" w:rsidRDefault="00FD24F7" w:rsidP="00FD24F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января  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года  № </w:t>
      </w:r>
      <w:r>
        <w:rPr>
          <w:sz w:val="28"/>
          <w:szCs w:val="28"/>
          <w:lang w:val="ru-RU"/>
        </w:rPr>
        <w:t>7</w:t>
      </w:r>
    </w:p>
    <w:p w:rsidR="00FD24F7" w:rsidRDefault="00FD24F7" w:rsidP="00FD24F7">
      <w:pPr>
        <w:spacing w:line="240" w:lineRule="exact"/>
        <w:ind w:right="4855"/>
        <w:jc w:val="both"/>
        <w:rPr>
          <w:sz w:val="28"/>
          <w:szCs w:val="28"/>
        </w:rPr>
      </w:pPr>
    </w:p>
    <w:p w:rsidR="00FD24F7" w:rsidRDefault="00FD24F7" w:rsidP="00FD24F7">
      <w:pPr>
        <w:spacing w:line="240" w:lineRule="exact"/>
        <w:ind w:right="4855"/>
        <w:jc w:val="both"/>
        <w:rPr>
          <w:sz w:val="28"/>
          <w:szCs w:val="28"/>
        </w:rPr>
      </w:pPr>
    </w:p>
    <w:p w:rsidR="00FD24F7" w:rsidRDefault="00FD24F7" w:rsidP="00FD24F7">
      <w:pPr>
        <w:spacing w:line="240" w:lineRule="exact"/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постановления.</w:t>
      </w:r>
    </w:p>
    <w:p w:rsidR="00FD24F7" w:rsidRDefault="00FD24F7" w:rsidP="00FD24F7">
      <w:pPr>
        <w:spacing w:line="240" w:lineRule="exact"/>
        <w:ind w:right="4855"/>
        <w:jc w:val="both"/>
        <w:rPr>
          <w:b/>
          <w:sz w:val="28"/>
          <w:szCs w:val="28"/>
        </w:rPr>
      </w:pPr>
    </w:p>
    <w:p w:rsidR="00FD24F7" w:rsidRDefault="00FD24F7" w:rsidP="00FD24F7">
      <w:pPr>
        <w:spacing w:line="240" w:lineRule="exact"/>
        <w:ind w:right="4855"/>
        <w:jc w:val="both"/>
        <w:rPr>
          <w:b/>
          <w:sz w:val="28"/>
          <w:szCs w:val="28"/>
        </w:rPr>
      </w:pPr>
    </w:p>
    <w:p w:rsidR="00FD24F7" w:rsidRDefault="00FD24F7" w:rsidP="00FD24F7">
      <w:pPr>
        <w:spacing w:line="240" w:lineRule="exact"/>
        <w:ind w:right="4855"/>
        <w:jc w:val="both"/>
        <w:rPr>
          <w:b/>
          <w:sz w:val="28"/>
          <w:szCs w:val="28"/>
        </w:rPr>
      </w:pPr>
    </w:p>
    <w:p w:rsidR="00FD24F7" w:rsidRDefault="00FD24F7" w:rsidP="00FD24F7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 1. </w:t>
      </w:r>
      <w:r>
        <w:rPr>
          <w:sz w:val="28"/>
          <w:szCs w:val="28"/>
        </w:rPr>
        <w:t xml:space="preserve">В связи с протестом Прокуратуры Бакалинсокго района от 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.01.202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>г АА № 001</w:t>
      </w:r>
      <w:r>
        <w:rPr>
          <w:sz w:val="28"/>
          <w:szCs w:val="28"/>
          <w:lang w:val="ru-RU"/>
        </w:rPr>
        <w:t>6291 Постановление главы</w:t>
      </w:r>
      <w:r>
        <w:rPr>
          <w:sz w:val="28"/>
          <w:szCs w:val="28"/>
        </w:rPr>
        <w:t xml:space="preserve"> сельского поселения  №</w:t>
      </w:r>
      <w:r>
        <w:rPr>
          <w:sz w:val="28"/>
          <w:szCs w:val="28"/>
          <w:lang w:val="ru-RU"/>
        </w:rPr>
        <w:t xml:space="preserve">34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 xml:space="preserve">30.11.2012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  <w:lang w:val="ru-RU"/>
        </w:rPr>
        <w:t>«Административный регламент по организации приема граждан , обеспечение своевременного и полного рассмотрения устных и письменных обращений граждан, принятие по ним решений и направление  ответов  в установленный законодательством  РФ срок»  отменено.</w:t>
      </w:r>
      <w:r>
        <w:rPr>
          <w:bCs w:val="0"/>
          <w:color w:val="000000"/>
          <w:sz w:val="28"/>
          <w:szCs w:val="28"/>
          <w:lang w:val="ru-RU"/>
        </w:rPr>
        <w:t xml:space="preserve"> </w:t>
      </w:r>
    </w:p>
    <w:p w:rsidR="00FD24F7" w:rsidRDefault="00FD24F7" w:rsidP="00FD24F7">
      <w:pPr>
        <w:suppressAutoHyphens w:val="0"/>
        <w:spacing w:line="240" w:lineRule="exact"/>
        <w:ind w:left="720" w:right="-143"/>
        <w:jc w:val="both"/>
        <w:rPr>
          <w:sz w:val="28"/>
          <w:szCs w:val="28"/>
        </w:rPr>
      </w:pPr>
    </w:p>
    <w:p w:rsidR="00FD24F7" w:rsidRDefault="00FD24F7" w:rsidP="00FD24F7">
      <w:pPr>
        <w:suppressAutoHyphens w:val="0"/>
        <w:spacing w:line="280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FD24F7" w:rsidRDefault="00FD24F7" w:rsidP="00FD24F7">
      <w:pPr>
        <w:spacing w:line="280" w:lineRule="exact"/>
        <w:ind w:left="360"/>
        <w:jc w:val="both"/>
        <w:rPr>
          <w:sz w:val="28"/>
          <w:szCs w:val="28"/>
        </w:rPr>
      </w:pPr>
    </w:p>
    <w:p w:rsidR="00FD24F7" w:rsidRDefault="00FD24F7" w:rsidP="00FD24F7">
      <w:pPr>
        <w:suppressAutoHyphens w:val="0"/>
        <w:spacing w:line="280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 xml:space="preserve"> Настоящее постановление вступает в силу с момента его официального обнародования.</w:t>
      </w:r>
    </w:p>
    <w:p w:rsidR="00FD24F7" w:rsidRDefault="00FD24F7" w:rsidP="00FD24F7">
      <w:pPr>
        <w:jc w:val="both"/>
        <w:rPr>
          <w:sz w:val="28"/>
          <w:szCs w:val="28"/>
        </w:rPr>
      </w:pPr>
    </w:p>
    <w:p w:rsidR="00FD24F7" w:rsidRDefault="00FD24F7" w:rsidP="00FD24F7">
      <w:pPr>
        <w:jc w:val="both"/>
        <w:rPr>
          <w:sz w:val="28"/>
          <w:szCs w:val="28"/>
        </w:rPr>
      </w:pPr>
    </w:p>
    <w:p w:rsidR="00FD24F7" w:rsidRDefault="00FD24F7" w:rsidP="00FD24F7">
      <w:pPr>
        <w:jc w:val="both"/>
        <w:rPr>
          <w:sz w:val="28"/>
          <w:szCs w:val="28"/>
        </w:rPr>
      </w:pPr>
    </w:p>
    <w:p w:rsidR="00FD24F7" w:rsidRDefault="00FD24F7" w:rsidP="00FD24F7">
      <w:pPr>
        <w:spacing w:line="280" w:lineRule="exact"/>
        <w:ind w:firstLine="709"/>
        <w:jc w:val="both"/>
        <w:rPr>
          <w:sz w:val="28"/>
          <w:szCs w:val="28"/>
        </w:rPr>
      </w:pPr>
    </w:p>
    <w:p w:rsidR="00FD24F7" w:rsidRDefault="00FD24F7" w:rsidP="00FD24F7">
      <w:pPr>
        <w:spacing w:line="280" w:lineRule="exact"/>
        <w:ind w:firstLine="709"/>
        <w:jc w:val="both"/>
        <w:rPr>
          <w:sz w:val="28"/>
          <w:szCs w:val="28"/>
        </w:rPr>
      </w:pPr>
    </w:p>
    <w:p w:rsidR="00FD24F7" w:rsidRDefault="00FD24F7" w:rsidP="00FD24F7">
      <w:pPr>
        <w:spacing w:line="280" w:lineRule="exact"/>
        <w:ind w:firstLine="709"/>
        <w:jc w:val="both"/>
        <w:rPr>
          <w:sz w:val="28"/>
          <w:szCs w:val="28"/>
        </w:rPr>
      </w:pPr>
    </w:p>
    <w:p w:rsidR="00FD24F7" w:rsidRDefault="00FD24F7" w:rsidP="00FD24F7">
      <w:pPr>
        <w:jc w:val="both"/>
        <w:rPr>
          <w:sz w:val="28"/>
          <w:szCs w:val="28"/>
        </w:rPr>
      </w:pPr>
    </w:p>
    <w:p w:rsidR="00FD24F7" w:rsidRDefault="00FD24F7" w:rsidP="00FD24F7">
      <w:pPr>
        <w:pStyle w:val="a5"/>
        <w:spacing w:before="0" w:beforeAutospacing="0" w:after="0" w:afterAutospacing="0"/>
        <w:rPr>
          <w:rFonts w:eastAsia="Calibri"/>
          <w:color w:val="000000"/>
          <w:sz w:val="28"/>
          <w:szCs w:val="28"/>
          <w:lang w:eastAsia="zh-CN" w:bidi="en-US"/>
        </w:rPr>
      </w:pPr>
      <w:r>
        <w:rPr>
          <w:rFonts w:eastAsia="Calibri"/>
          <w:color w:val="000000"/>
          <w:sz w:val="28"/>
          <w:szCs w:val="28"/>
          <w:lang w:eastAsia="zh-CN" w:bidi="en-US"/>
        </w:rPr>
        <w:t xml:space="preserve">Глава  сельского поселения </w:t>
      </w:r>
    </w:p>
    <w:p w:rsidR="00FD24F7" w:rsidRDefault="00FD24F7" w:rsidP="00FD24F7">
      <w:pPr>
        <w:pStyle w:val="a5"/>
        <w:spacing w:before="0" w:beforeAutospacing="0" w:after="0" w:afterAutospacing="0"/>
        <w:rPr>
          <w:rFonts w:eastAsia="Calibri"/>
          <w:color w:val="000000"/>
          <w:sz w:val="28"/>
          <w:szCs w:val="28"/>
          <w:lang w:eastAsia="zh-CN" w:bidi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zh-CN" w:bidi="en-US"/>
        </w:rPr>
        <w:t>Новокатаевский</w:t>
      </w:r>
      <w:proofErr w:type="spellEnd"/>
      <w:r>
        <w:rPr>
          <w:rFonts w:eastAsia="Calibri"/>
          <w:color w:val="000000"/>
          <w:sz w:val="28"/>
          <w:szCs w:val="28"/>
          <w:lang w:eastAsia="zh-CN" w:bidi="en-US"/>
        </w:rPr>
        <w:t xml:space="preserve"> сельсовет                                           Г.Ф. </w:t>
      </w:r>
      <w:proofErr w:type="spellStart"/>
      <w:r>
        <w:rPr>
          <w:rFonts w:eastAsia="Calibri"/>
          <w:color w:val="000000"/>
          <w:sz w:val="28"/>
          <w:szCs w:val="28"/>
          <w:lang w:eastAsia="zh-CN" w:bidi="en-US"/>
        </w:rPr>
        <w:t>Галиев</w:t>
      </w:r>
      <w:proofErr w:type="spellEnd"/>
      <w:r>
        <w:rPr>
          <w:rFonts w:eastAsia="Calibri"/>
          <w:color w:val="000000"/>
          <w:sz w:val="28"/>
          <w:szCs w:val="28"/>
          <w:lang w:eastAsia="zh-CN" w:bidi="en-US"/>
        </w:rPr>
        <w:t xml:space="preserve">                                                                  </w:t>
      </w:r>
    </w:p>
    <w:p w:rsidR="00FD24F7" w:rsidRDefault="00FD24F7" w:rsidP="00FD24F7">
      <w:pPr>
        <w:tabs>
          <w:tab w:val="left" w:pos="972"/>
        </w:tabs>
        <w:rPr>
          <w:sz w:val="28"/>
          <w:szCs w:val="28"/>
          <w:lang w:val="ru-RU"/>
        </w:rPr>
      </w:pPr>
    </w:p>
    <w:p w:rsidR="00FD24F7" w:rsidRDefault="00FD24F7" w:rsidP="00FD24F7">
      <w:pPr>
        <w:tabs>
          <w:tab w:val="left" w:pos="972"/>
        </w:tabs>
        <w:rPr>
          <w:sz w:val="28"/>
          <w:szCs w:val="28"/>
          <w:lang w:val="ru-RU"/>
        </w:rPr>
      </w:pPr>
    </w:p>
    <w:p w:rsidR="00CB4DED" w:rsidRPr="00FD24F7" w:rsidRDefault="00CB4DED">
      <w:pPr>
        <w:rPr>
          <w:lang w:val="ru-RU"/>
        </w:rPr>
      </w:pPr>
      <w:bookmarkStart w:id="0" w:name="_GoBack"/>
      <w:bookmarkEnd w:id="0"/>
    </w:p>
    <w:sectPr w:rsidR="00CB4DED" w:rsidRPr="00FD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CD"/>
    <w:rsid w:val="004D4984"/>
    <w:rsid w:val="007E4CCD"/>
    <w:rsid w:val="00CB4DED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F7"/>
    <w:pPr>
      <w:suppressAutoHyphens/>
    </w:pPr>
    <w:rPr>
      <w:bCs/>
      <w:iCs/>
      <w:kern w:val="2"/>
      <w:sz w:val="360"/>
      <w:lang w:val="tt-RU" w:eastAsia="ar-SA"/>
    </w:rPr>
  </w:style>
  <w:style w:type="paragraph" w:styleId="1">
    <w:name w:val="heading 1"/>
    <w:basedOn w:val="a"/>
    <w:next w:val="a"/>
    <w:link w:val="10"/>
    <w:qFormat/>
    <w:rsid w:val="004D4984"/>
    <w:pPr>
      <w:keepNext/>
      <w:suppressAutoHyphens w:val="0"/>
      <w:spacing w:before="240" w:after="60"/>
      <w:outlineLvl w:val="0"/>
    </w:pPr>
    <w:rPr>
      <w:rFonts w:ascii="Arial" w:hAnsi="Arial" w:cs="Arial"/>
      <w:b/>
      <w:iCs w:val="0"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uppressAutoHyphens w:val="0"/>
      <w:spacing w:before="240" w:after="60"/>
      <w:outlineLvl w:val="2"/>
    </w:pPr>
    <w:rPr>
      <w:rFonts w:ascii="Calibri Light" w:hAnsi="Calibri Light"/>
      <w:b/>
      <w:iCs w:val="0"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iCs w:val="0"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semiHidden/>
    <w:unhideWhenUsed/>
    <w:rsid w:val="00FD24F7"/>
    <w:pPr>
      <w:suppressAutoHyphens w:val="0"/>
      <w:spacing w:before="100" w:beforeAutospacing="1" w:after="100" w:afterAutospacing="1"/>
    </w:pPr>
    <w:rPr>
      <w:bCs w:val="0"/>
      <w:iCs w:val="0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F7"/>
    <w:pPr>
      <w:suppressAutoHyphens/>
    </w:pPr>
    <w:rPr>
      <w:bCs/>
      <w:iCs/>
      <w:kern w:val="2"/>
      <w:sz w:val="360"/>
      <w:lang w:val="tt-RU" w:eastAsia="ar-SA"/>
    </w:rPr>
  </w:style>
  <w:style w:type="paragraph" w:styleId="1">
    <w:name w:val="heading 1"/>
    <w:basedOn w:val="a"/>
    <w:next w:val="a"/>
    <w:link w:val="10"/>
    <w:qFormat/>
    <w:rsid w:val="004D4984"/>
    <w:pPr>
      <w:keepNext/>
      <w:suppressAutoHyphens w:val="0"/>
      <w:spacing w:before="240" w:after="60"/>
      <w:outlineLvl w:val="0"/>
    </w:pPr>
    <w:rPr>
      <w:rFonts w:ascii="Arial" w:hAnsi="Arial" w:cs="Arial"/>
      <w:b/>
      <w:iCs w:val="0"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uppressAutoHyphens w:val="0"/>
      <w:spacing w:before="240" w:after="60"/>
      <w:outlineLvl w:val="2"/>
    </w:pPr>
    <w:rPr>
      <w:rFonts w:ascii="Calibri Light" w:hAnsi="Calibri Light"/>
      <w:b/>
      <w:iCs w:val="0"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iCs w:val="0"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semiHidden/>
    <w:unhideWhenUsed/>
    <w:rsid w:val="00FD24F7"/>
    <w:pPr>
      <w:suppressAutoHyphens w:val="0"/>
      <w:spacing w:before="100" w:beforeAutospacing="1" w:after="100" w:afterAutospacing="1"/>
    </w:pPr>
    <w:rPr>
      <w:bCs w:val="0"/>
      <w:iCs w:val="0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*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Novokataevo</dc:creator>
  <cp:keywords/>
  <dc:description/>
  <cp:lastModifiedBy>Novokataevo</cp:lastModifiedBy>
  <cp:revision>3</cp:revision>
  <dcterms:created xsi:type="dcterms:W3CDTF">2022-02-02T09:43:00Z</dcterms:created>
  <dcterms:modified xsi:type="dcterms:W3CDTF">2022-02-02T09:43:00Z</dcterms:modified>
</cp:coreProperties>
</file>